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附件1：限价报价表</w:t>
      </w:r>
    </w:p>
    <w:tbl>
      <w:tblPr>
        <w:tblStyle w:val="3"/>
        <w:tblW w:w="548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660"/>
        <w:gridCol w:w="1290"/>
        <w:gridCol w:w="1200"/>
        <w:gridCol w:w="870"/>
        <w:gridCol w:w="1080"/>
        <w:gridCol w:w="870"/>
        <w:gridCol w:w="1125"/>
        <w:gridCol w:w="1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长江奇迹宜昌地接费用报价表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（一）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车辆费用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行程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车型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预估数量（趟）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单价限价（元/趟）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总价限价（元）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填报单价（元/趟）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填报总价（元）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宜昌东站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茅坪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5座车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1500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商务车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别克GL8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550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2750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17座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28000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37座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900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36000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47座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20000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53座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1100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2200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6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游客中心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茅坪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5座车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商务车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别克GL8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550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2750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17座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21000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37座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900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27000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47座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20000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53座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1100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2200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6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三峡机场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茅坪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5座车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商务车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别克GL8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17座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1400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37座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47座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1100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1100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53座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1200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1200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三峡机场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游客中心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专线小车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6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宜昌东站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市区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东站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游客中心专线小车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商务车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别克GL8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17座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37座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47座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53座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（二）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服务费用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费用类型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岗位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预估数量（人）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单价限价（元/人）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总价限价（元）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填报单价（元/人）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填报总价（元）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6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服务费用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行李员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48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14400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导游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96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28800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33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246100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jc w:val="left"/>
        <w:rPr>
          <w:rFonts w:hint="default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：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报名信息确认表</w:t>
      </w:r>
    </w:p>
    <w:tbl>
      <w:tblPr>
        <w:tblStyle w:val="3"/>
        <w:tblW w:w="928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2205"/>
        <w:gridCol w:w="1027"/>
        <w:gridCol w:w="197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288" w:type="dxa"/>
            <w:gridSpan w:val="4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项目名称：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长江奇迹宜昌区域地接服务招选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288" w:type="dxa"/>
            <w:gridSpan w:val="4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 xml:space="preserve">日期：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 xml:space="preserve">年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 xml:space="preserve">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</w:trPr>
        <w:tc>
          <w:tcPr>
            <w:tcW w:w="407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eastAsia="zh-CN"/>
              </w:rPr>
              <w:t>竞选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人名称</w:t>
            </w:r>
          </w:p>
        </w:tc>
        <w:tc>
          <w:tcPr>
            <w:tcW w:w="5211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40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联系人</w:t>
            </w:r>
          </w:p>
        </w:tc>
        <w:tc>
          <w:tcPr>
            <w:tcW w:w="521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40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手机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480" w:lineRule="exact"/>
              <w:ind w:left="90" w:leftChars="43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单位座机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40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QQ邮箱</w:t>
            </w:r>
          </w:p>
        </w:tc>
        <w:tc>
          <w:tcPr>
            <w:tcW w:w="521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407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单位地址（请详细到省市地区）</w:t>
            </w:r>
          </w:p>
        </w:tc>
        <w:tc>
          <w:tcPr>
            <w:tcW w:w="5211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exact"/>
        </w:trPr>
        <w:tc>
          <w:tcPr>
            <w:tcW w:w="4077" w:type="dxa"/>
            <w:shd w:val="clear" w:color="auto" w:fill="92D050"/>
            <w:noWrap w:val="0"/>
            <w:vAlign w:val="center"/>
          </w:tcPr>
          <w:p>
            <w:pPr>
              <w:spacing w:line="420" w:lineRule="exact"/>
              <w:ind w:firstLine="482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eastAsia="zh-CN"/>
              </w:rPr>
              <w:t>是否确认报名参与本项目</w:t>
            </w:r>
          </w:p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5211" w:type="dxa"/>
            <w:gridSpan w:val="3"/>
            <w:shd w:val="clear" w:color="auto" w:fill="92D050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sym w:font="Wingdings 2" w:char="00A3"/>
            </w:r>
          </w:p>
          <w:p>
            <w:pPr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sym w:font="Wingdings 2" w:char="00A3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</w:trPr>
        <w:tc>
          <w:tcPr>
            <w:tcW w:w="9288" w:type="dxa"/>
            <w:gridSpan w:val="4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备注：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lang w:eastAsia="zh-CN"/>
        </w:rPr>
        <w:t>请在</w:t>
      </w:r>
      <w:r>
        <w:rPr>
          <w:rFonts w:hint="eastAsia" w:asciiTheme="minorEastAsia" w:hAnsiTheme="minorEastAsia" w:eastAsiaTheme="minorEastAsia" w:cstheme="minorEastAsia"/>
        </w:rPr>
        <w:t>邮件正文中注明“</w:t>
      </w:r>
      <w:r>
        <w:rPr>
          <w:rFonts w:hint="eastAsia" w:asciiTheme="minorEastAsia" w:hAnsiTheme="minorEastAsia" w:eastAsiaTheme="minorEastAsia" w:cstheme="minorEastAsia"/>
          <w:lang w:eastAsia="zh-CN"/>
        </w:rPr>
        <w:t>竞选人</w:t>
      </w:r>
      <w:r>
        <w:rPr>
          <w:rFonts w:hint="eastAsia" w:asciiTheme="minorEastAsia" w:hAnsiTheme="minorEastAsia" w:eastAsiaTheme="minorEastAsia" w:cstheme="minorEastAsia"/>
        </w:rPr>
        <w:t>名称、联系人、手机、QQ邮箱”信息。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lang w:eastAsia="zh-CN"/>
        </w:rPr>
        <w:t>请在报名截止时间前完成《报名信息确认表》的发送。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Y2IwMGM1MmJjY2YxYjhiMzllNGQyZGI2ZDRmOTUifQ=="/>
  </w:docVars>
  <w:rsids>
    <w:rsidRoot w:val="293A197B"/>
    <w:rsid w:val="293A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580" w:lineRule="exact"/>
      <w:ind w:firstLine="883" w:firstLineChars="200"/>
    </w:pPr>
    <w:rPr>
      <w:rFonts w:eastAsia="方正仿宋_GBK"/>
      <w:sz w:val="32"/>
    </w:rPr>
  </w:style>
  <w:style w:type="paragraph" w:customStyle="1" w:styleId="5">
    <w:name w:val="样式 正文缩进 + 首行缩进:  2.56 字符 段前: 0.6 行 段后: 0.6 行"/>
    <w:basedOn w:val="2"/>
    <w:qFormat/>
    <w:uiPriority w:val="99"/>
    <w:pPr>
      <w:spacing w:beforeLines="60" w:afterLines="60" w:line="300" w:lineRule="auto"/>
      <w:ind w:firstLine="0"/>
    </w:pPr>
    <w:rPr>
      <w:rFonts w:ascii="微软简仿宋" w:hAnsi="宋体" w:eastAsia="楷体_GB2312" w:cs="宋体"/>
      <w:snapToGrid w:val="0"/>
      <w:sz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2024-05-30T09:10:00Z</dcterms:created>
  <dc:creator>月球圣歌</dc:creator>
  <cp:lastModifiedBy>月球圣歌</cp:lastModifiedBy>
  <dcterms:modified xsi:type="dcterms:W3CDTF">2024-05-30T09:10:55Z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5DD730A3B1B44F55873A179E5C82FE25_11</vt:lpwstr>
  </property>
</Properties>
</file>